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641E2E" w14:textId="77777777" w:rsidR="00923641" w:rsidRPr="00923641" w:rsidRDefault="00923641" w:rsidP="0092364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923641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7F4F3153" w14:textId="77777777" w:rsidR="0097091E" w:rsidRDefault="00ED47FA" w:rsidP="0097091E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568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  <w:t xml:space="preserve">                             МБОУ «</w:t>
      </w:r>
      <w:proofErr w:type="spellStart"/>
      <w:r w:rsidR="0097091E">
        <w:rPr>
          <w:rFonts w:ascii="Times New Roman" w:eastAsia="Times New Roman" w:hAnsi="Times New Roman" w:cs="Times New Roman"/>
          <w:b/>
        </w:rPr>
        <w:t>Гудермесская</w:t>
      </w:r>
      <w:proofErr w:type="spellEnd"/>
      <w:r w:rsidR="0097091E">
        <w:rPr>
          <w:rFonts w:ascii="Times New Roman" w:eastAsia="Times New Roman" w:hAnsi="Times New Roman" w:cs="Times New Roman"/>
          <w:b/>
        </w:rPr>
        <w:t xml:space="preserve"> Гимназия №3 имени Даны </w:t>
      </w:r>
      <w:proofErr w:type="spellStart"/>
      <w:r w:rsidR="0097091E">
        <w:rPr>
          <w:rFonts w:ascii="Times New Roman" w:eastAsia="Times New Roman" w:hAnsi="Times New Roman" w:cs="Times New Roman"/>
          <w:b/>
        </w:rPr>
        <w:t>Дадаговой</w:t>
      </w:r>
      <w:proofErr w:type="spellEnd"/>
      <w:r w:rsidR="0097091E">
        <w:rPr>
          <w:rFonts w:ascii="Times New Roman" w:eastAsia="Times New Roman" w:hAnsi="Times New Roman" w:cs="Times New Roman"/>
          <w:b/>
        </w:rPr>
        <w:t xml:space="preserve">» </w:t>
      </w:r>
      <w:proofErr w:type="spellStart"/>
      <w:r w:rsidR="0097091E">
        <w:rPr>
          <w:rFonts w:ascii="Times New Roman" w:eastAsia="Times New Roman" w:hAnsi="Times New Roman" w:cs="Times New Roman"/>
          <w:b/>
        </w:rPr>
        <w:t>г.Гудермес</w:t>
      </w:r>
      <w:proofErr w:type="spellEnd"/>
    </w:p>
    <w:p w14:paraId="3DC6A0C1" w14:textId="77777777" w:rsidR="0097091E" w:rsidRDefault="0097091E" w:rsidP="0097091E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568"/>
        <w:jc w:val="center"/>
        <w:rPr>
          <w:rFonts w:ascii="Times New Roman" w:eastAsia="Times New Roman" w:hAnsi="Times New Roman" w:cs="Times New Roman"/>
          <w:b/>
        </w:rPr>
      </w:pPr>
    </w:p>
    <w:p w14:paraId="320FC701" w14:textId="1B8E5103" w:rsidR="00BD1E8D" w:rsidRPr="00986D3F" w:rsidRDefault="00BD1E8D" w:rsidP="0097091E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568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225243A3" w14:textId="77777777" w:rsidR="00BD1E8D" w:rsidRPr="00986D3F" w:rsidRDefault="00BD1E8D" w:rsidP="00ED47FA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48F988A0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6E117C">
        <w:rPr>
          <w:rFonts w:ascii="Times New Roman" w:eastAsia="Times New Roman" w:hAnsi="Times New Roman" w:cs="Times New Roman"/>
          <w:b/>
        </w:rPr>
        <w:t>Основы безопасности и защиты Родины</w:t>
      </w:r>
      <w:r w:rsidRPr="00986D3F">
        <w:rPr>
          <w:rFonts w:ascii="Times New Roman" w:eastAsia="Times New Roman" w:hAnsi="Times New Roman" w:cs="Times New Roman"/>
          <w:b/>
        </w:rPr>
        <w:t>»</w:t>
      </w:r>
      <w:r w:rsidR="0004558C">
        <w:rPr>
          <w:rFonts w:ascii="Times New Roman" w:eastAsia="Times New Roman" w:hAnsi="Times New Roman" w:cs="Times New Roman"/>
          <w:b/>
        </w:rPr>
        <w:t xml:space="preserve"> </w:t>
      </w:r>
      <w:r w:rsidR="00EC4052">
        <w:rPr>
          <w:rFonts w:ascii="Times New Roman" w:eastAsia="Times New Roman" w:hAnsi="Times New Roman" w:cs="Times New Roman"/>
          <w:b/>
        </w:rPr>
        <w:t xml:space="preserve"> </w:t>
      </w:r>
    </w:p>
    <w:p w14:paraId="27FB35BF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79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5"/>
        <w:gridCol w:w="2126"/>
      </w:tblGrid>
      <w:tr w:rsidR="00BD1E8D" w:rsidRPr="006E117C" w14:paraId="3D42FF38" w14:textId="77777777" w:rsidTr="00ED47FA">
        <w:trPr>
          <w:trHeight w:val="505"/>
        </w:trPr>
        <w:tc>
          <w:tcPr>
            <w:tcW w:w="7665" w:type="dxa"/>
            <w:shd w:val="clear" w:color="auto" w:fill="EAF1DD"/>
          </w:tcPr>
          <w:p w14:paraId="6B49AF22" w14:textId="77777777" w:rsidR="00BD1E8D" w:rsidRPr="006E117C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="006E117C"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и 11</w:t>
            </w:r>
            <w:r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  <w:r w:rsidR="006E117C"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ы</w:t>
            </w:r>
          </w:p>
          <w:p w14:paraId="04D0A7E3" w14:textId="77777777" w:rsidR="00BD1E8D" w:rsidRPr="006E117C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126" w:type="dxa"/>
            <w:shd w:val="clear" w:color="auto" w:fill="EAF1DD"/>
          </w:tcPr>
          <w:p w14:paraId="53C55EBE" w14:textId="77777777" w:rsidR="00BD1E8D" w:rsidRPr="006E117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55D09077" w14:textId="77777777" w:rsidR="00BD1E8D" w:rsidRPr="006E117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6E117C" w14:paraId="7C8B6B9E" w14:textId="77777777" w:rsidTr="00ED47FA">
        <w:trPr>
          <w:trHeight w:val="2929"/>
        </w:trPr>
        <w:tc>
          <w:tcPr>
            <w:tcW w:w="7665" w:type="dxa"/>
          </w:tcPr>
          <w:p w14:paraId="4E45E6F4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1 «Безопасное и устойчивое развитие личности, общества, государства»:</w:t>
            </w:r>
          </w:p>
          <w:p w14:paraId="6AB9EFC9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правовые основы и принципы обеспечения национальной безопасности Российской Федерации;</w:t>
            </w:r>
          </w:p>
          <w:p w14:paraId="7A30E75B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      </w:r>
          </w:p>
          <w:p w14:paraId="41287922" w14:textId="77777777" w:rsidR="00BD1E8D" w:rsidRPr="006E117C" w:rsidRDefault="006E117C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роль правоохранительных органов и специальных служб в обеспечении национальной безопасности;</w:t>
            </w:r>
          </w:p>
        </w:tc>
        <w:tc>
          <w:tcPr>
            <w:tcW w:w="2126" w:type="dxa"/>
          </w:tcPr>
          <w:p w14:paraId="48BBD68E" w14:textId="77777777" w:rsidR="00BD1E8D" w:rsidRDefault="00F454A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922F12E" w14:textId="77777777" w:rsidR="00F454AF" w:rsidRPr="006E117C" w:rsidRDefault="00F454A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E63D2" w:rsidRPr="006E117C" w14:paraId="4A567C1C" w14:textId="77777777" w:rsidTr="00ED47FA">
        <w:trPr>
          <w:trHeight w:val="718"/>
        </w:trPr>
        <w:tc>
          <w:tcPr>
            <w:tcW w:w="7665" w:type="dxa"/>
          </w:tcPr>
          <w:p w14:paraId="0BAC7A8C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роль личности, общества и государства в предупреждении противоправной деятельности;</w:t>
            </w:r>
          </w:p>
          <w:p w14:paraId="72E600EF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правовую основу защиты населения и территорий от чрезвычайных ситуаций природного и техногенного характера;</w:t>
            </w:r>
          </w:p>
          <w:p w14:paraId="7CBEB3E0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      </w:r>
          </w:p>
          <w:p w14:paraId="3B079DAC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      </w:r>
          </w:p>
          <w:p w14:paraId="2E38AEB8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права и обязанности граждан Российской Федерации в области гражданской обороны;</w:t>
            </w:r>
          </w:p>
          <w:p w14:paraId="4F939D83" w14:textId="77777777" w:rsidR="00AE63D2" w:rsidRPr="002245B9" w:rsidRDefault="00AE63D2" w:rsidP="006E117C">
            <w:pPr>
              <w:ind w:firstLine="580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6D0E8E2B" w14:textId="77777777" w:rsidR="00F454AF" w:rsidRDefault="00F454AF" w:rsidP="00F454A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270F0D2" w14:textId="77777777" w:rsidR="00AE63D2" w:rsidRDefault="00F454AF" w:rsidP="00F454A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  <w:p w14:paraId="21D38308" w14:textId="77777777" w:rsidR="00F454AF" w:rsidRPr="002245B9" w:rsidRDefault="00F454AF" w:rsidP="00F454A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Доклад </w:t>
            </w:r>
          </w:p>
        </w:tc>
      </w:tr>
      <w:tr w:rsidR="00AE63D2" w:rsidRPr="006E117C" w14:paraId="0AAF38C1" w14:textId="77777777" w:rsidTr="00ED47FA">
        <w:trPr>
          <w:trHeight w:val="718"/>
        </w:trPr>
        <w:tc>
          <w:tcPr>
            <w:tcW w:w="7665" w:type="dxa"/>
          </w:tcPr>
          <w:p w14:paraId="72E40C78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уметь действовать при сигнале «Внимание всем!», в том числе при химической и радиационной опасности;</w:t>
            </w:r>
          </w:p>
          <w:p w14:paraId="31BF50AE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анализировать угрозы военной безопасности Российской Федерации, обосновывать значение обороны государства для мирного социально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softHyphen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-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экономического развития страны;</w:t>
            </w:r>
          </w:p>
          <w:p w14:paraId="1386EB12" w14:textId="77777777" w:rsidR="00AE63D2" w:rsidRPr="002245B9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роль Вооруженных Сил Российской в обеспечении национальной безопасности.</w:t>
            </w:r>
          </w:p>
        </w:tc>
        <w:tc>
          <w:tcPr>
            <w:tcW w:w="2126" w:type="dxa"/>
          </w:tcPr>
          <w:p w14:paraId="39F4CC6F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F538F51" w14:textId="77777777" w:rsidR="00AE63D2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  <w:p w14:paraId="43AE2431" w14:textId="77777777" w:rsidR="00E8221B" w:rsidRPr="002245B9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BD1E8D" w:rsidRPr="006E117C" w14:paraId="10281349" w14:textId="77777777" w:rsidTr="00ED47FA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7F210C7E" w14:textId="77777777" w:rsidR="006E117C" w:rsidRPr="006E117C" w:rsidRDefault="006E117C" w:rsidP="006E117C">
            <w:pPr>
              <w:ind w:left="580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 xml:space="preserve">Предметные результаты по модулю № 2 «Основы военной подготовки»: </w:t>
            </w:r>
          </w:p>
          <w:p w14:paraId="31E92972" w14:textId="77777777" w:rsidR="006E117C" w:rsidRPr="006E117C" w:rsidRDefault="006E117C" w:rsidP="006E117C">
            <w:pPr>
              <w:ind w:left="580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строевые приемы в движении без оружия;</w:t>
            </w:r>
          </w:p>
          <w:p w14:paraId="58E7D500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выполнять строевые приемы в движении без оружия;</w:t>
            </w:r>
          </w:p>
          <w:p w14:paraId="50E351FE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об основах общевойскового боя;</w:t>
            </w:r>
          </w:p>
          <w:p w14:paraId="3BCD53D1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об основных видах общевойскового боя и способах маневра в бою;</w:t>
            </w:r>
          </w:p>
          <w:p w14:paraId="4F154AE6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походном, предбоевом и боевом порядке подразделений;</w:t>
            </w:r>
          </w:p>
          <w:p w14:paraId="7EE72873" w14:textId="77777777" w:rsidR="00BD1E8D" w:rsidRPr="006E117C" w:rsidRDefault="006E117C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способы действий военнослужащего в бою;</w:t>
            </w:r>
          </w:p>
        </w:tc>
        <w:tc>
          <w:tcPr>
            <w:tcW w:w="2126" w:type="dxa"/>
          </w:tcPr>
          <w:p w14:paraId="0507CE40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7801424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79166F9" w14:textId="77777777" w:rsidR="00BD1E8D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="00AE63D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AE63D2" w:rsidRPr="006E117C" w14:paraId="1F9A5568" w14:textId="77777777" w:rsidTr="00ED47FA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6C788D2A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приводить примеры нарушений правил и мер безопасности при обращении с оружием и их возможных последствий;</w:t>
            </w:r>
          </w:p>
          <w:p w14:paraId="67CC868E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применять меры безопасности при проведении занятий по боевой подготовке и обращении с оружием;</w:t>
            </w:r>
          </w:p>
          <w:p w14:paraId="2C52F0FF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знать способы удержания оружия, правила прицеливания и 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производства меткого выстрела;</w:t>
            </w:r>
          </w:p>
          <w:p w14:paraId="04F42056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определять характерные конструктивные особенности образцов стрелкового оружия на примере автоматов Калашникова АК-74 и АК-12;</w:t>
            </w:r>
          </w:p>
          <w:p w14:paraId="2489317A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современных видах короткоствольного стрелкового оружия;</w:t>
            </w:r>
          </w:p>
          <w:p w14:paraId="3E3BCB92" w14:textId="77777777" w:rsidR="00AE63D2" w:rsidRPr="00AE63D2" w:rsidRDefault="00AE63D2" w:rsidP="006E117C">
            <w:pPr>
              <w:ind w:left="580"/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6FD6700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12651F01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C631F16" w14:textId="77777777" w:rsid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1AC71E7" w14:textId="77777777" w:rsidR="00E8221B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AE63D2" w:rsidRPr="006E117C" w14:paraId="240914AC" w14:textId="77777777" w:rsidTr="00ED47FA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7ECB29E1" w14:textId="77777777" w:rsidR="00AE63D2" w:rsidRPr="00AE63D2" w:rsidRDefault="00AE63D2" w:rsidP="00AE63D2">
            <w:pPr>
              <w:tabs>
                <w:tab w:val="left" w:pos="1684"/>
                <w:tab w:val="left" w:pos="3844"/>
                <w:tab w:val="left" w:pos="4540"/>
              </w:tabs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иметь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ab/>
              <w:t>представление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ab/>
              <w:t>об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ab/>
              <w:t>истории возникновения и развития</w:t>
            </w:r>
          </w:p>
          <w:p w14:paraId="5312984B" w14:textId="77777777" w:rsidR="00AE63D2" w:rsidRPr="00AE63D2" w:rsidRDefault="00AE63D2" w:rsidP="00AE63D2">
            <w:pPr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робототехнических комплексов;</w:t>
            </w:r>
          </w:p>
          <w:p w14:paraId="0B696352" w14:textId="77777777" w:rsidR="00AE63D2" w:rsidRPr="00AE63D2" w:rsidRDefault="00AE63D2" w:rsidP="00E8221B">
            <w:pPr>
              <w:tabs>
                <w:tab w:val="left" w:pos="1684"/>
                <w:tab w:val="left" w:pos="3844"/>
                <w:tab w:val="left" w:pos="4540"/>
              </w:tabs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</w:t>
            </w:r>
            <w:r w:rsidR="00E8221B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ab/>
              <w:t>представление</w:t>
            </w:r>
            <w:r w:rsidR="00E8221B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ab/>
              <w:t>о</w:t>
            </w:r>
            <w:r w:rsidR="00E8221B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ab/>
              <w:t xml:space="preserve">конструктивных 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особенностях БПЛА</w:t>
            </w:r>
            <w:r w:rsidR="00E8221B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 </w:t>
            </w:r>
            <w:proofErr w:type="spellStart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квадрокоптерного</w:t>
            </w:r>
            <w:proofErr w:type="spellEnd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 типа;</w:t>
            </w:r>
          </w:p>
          <w:p w14:paraId="6513EDBE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способах боевого применения БПЛА;</w:t>
            </w:r>
          </w:p>
          <w:p w14:paraId="489491A0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об истории возникновения и развития связи;</w:t>
            </w:r>
          </w:p>
          <w:p w14:paraId="06A38DC8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4B82DF4A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6BCE51C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7AE4B19" w14:textId="77777777" w:rsid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483D587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0A34E8B" w14:textId="77777777" w:rsidR="00E8221B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6AA3C25A" w14:textId="77777777" w:rsidTr="00ED47FA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0B6ACCB9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назначении радиосвязи и о требованиях, предъявляемых к радиосвязи;</w:t>
            </w:r>
          </w:p>
          <w:p w14:paraId="1B3C9E90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видах, предназначении, тактико-технических характеристиках современных переносных радиостанций;</w:t>
            </w:r>
          </w:p>
          <w:p w14:paraId="7F9BCD7B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тактических свойствах местности и их влиянии на боевые действия войск;</w:t>
            </w:r>
          </w:p>
          <w:p w14:paraId="1726D95A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шанцевом инструменте;</w:t>
            </w:r>
          </w:p>
          <w:p w14:paraId="486D1A4D" w14:textId="77777777" w:rsidR="00AE63D2" w:rsidRPr="002245B9" w:rsidRDefault="00AE63D2" w:rsidP="00AE63D2">
            <w:pPr>
              <w:tabs>
                <w:tab w:val="left" w:pos="1684"/>
                <w:tab w:val="left" w:pos="3844"/>
                <w:tab w:val="left" w:pos="4540"/>
              </w:tabs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C96D630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1A3BD96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1AD0EA3" w14:textId="77777777" w:rsid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71779AD" w14:textId="77777777" w:rsidR="00E8221B" w:rsidRP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Доклад </w:t>
            </w:r>
          </w:p>
        </w:tc>
      </w:tr>
      <w:tr w:rsidR="00AE63D2" w:rsidRPr="006E117C" w14:paraId="737B8FEC" w14:textId="77777777" w:rsidTr="00ED47FA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2763F51A" w14:textId="77777777" w:rsidR="00AE63D2" w:rsidRDefault="00AE63D2" w:rsidP="00AE63D2">
            <w:pPr>
              <w:tabs>
                <w:tab w:val="left" w:pos="1684"/>
                <w:tab w:val="left" w:pos="3844"/>
                <w:tab w:val="left" w:pos="4540"/>
              </w:tabs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</w:p>
          <w:p w14:paraId="40BEAA55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позиции отделения и порядке оборудования окопа для стрелка;</w:t>
            </w:r>
          </w:p>
          <w:p w14:paraId="6D994815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видах оружия массового поражения и их поражающих факторах;</w:t>
            </w:r>
          </w:p>
          <w:p w14:paraId="2C6F393A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способы действий при применении противником оружия массового поражения;</w:t>
            </w:r>
          </w:p>
          <w:p w14:paraId="41F3399E" w14:textId="77777777" w:rsidR="00AE63D2" w:rsidRPr="00AE63D2" w:rsidRDefault="00AE63D2" w:rsidP="006E117C">
            <w:pPr>
              <w:ind w:left="580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2AF62A2E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0BD0100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DDC321F" w14:textId="77777777" w:rsidR="00AE63D2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6F15838D" w14:textId="77777777" w:rsidTr="00ED47FA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664D4792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и меры безопасности при обращении с оружием;</w:t>
            </w:r>
          </w:p>
          <w:p w14:paraId="3DBF892D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особенности оказания первой помощи в бою;</w:t>
            </w:r>
          </w:p>
          <w:p w14:paraId="77FE54B7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условные зоны оказания первой помощи в бою;</w:t>
            </w:r>
          </w:p>
          <w:p w14:paraId="7304FAB8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приемы самопомощи в бою;</w:t>
            </w:r>
          </w:p>
          <w:p w14:paraId="211369FE" w14:textId="77777777" w:rsidR="00AE63D2" w:rsidRPr="00AE63D2" w:rsidRDefault="00AE63D2" w:rsidP="00AE63D2">
            <w:pPr>
              <w:ind w:left="580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00D60693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C6EBF4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356AC1C" w14:textId="77777777" w:rsidR="00AE63D2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287E31A7" w14:textId="77777777" w:rsidTr="00ED47FA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2764A46C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военно-учетных специальностях;</w:t>
            </w:r>
          </w:p>
          <w:p w14:paraId="5B0481CC" w14:textId="77777777" w:rsidR="00AE63D2" w:rsidRPr="00AE63D2" w:rsidRDefault="00AE63D2" w:rsidP="00AE63D2">
            <w:pPr>
              <w:spacing w:line="262" w:lineRule="auto"/>
              <w:ind w:left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особенности прохождение военной службы по призыву и по контракту; иметь представления о военно-учебных заведениях;</w:t>
            </w:r>
          </w:p>
          <w:p w14:paraId="56F462A6" w14:textId="77777777" w:rsidR="00AE63D2" w:rsidRPr="00AE63D2" w:rsidRDefault="00AE63D2" w:rsidP="00AE63D2">
            <w:pPr>
              <w:ind w:left="580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системе военно-учебных центров при учебных заведениях высшего образования.</w:t>
            </w:r>
          </w:p>
        </w:tc>
        <w:tc>
          <w:tcPr>
            <w:tcW w:w="2126" w:type="dxa"/>
          </w:tcPr>
          <w:p w14:paraId="78795796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2221B2A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178F5E5" w14:textId="77777777" w:rsidR="00AE63D2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6E117C" w14:paraId="448A885E" w14:textId="77777777" w:rsidTr="00ED47FA">
        <w:trPr>
          <w:trHeight w:val="506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96E2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3 «Культура безопасности жизнедеятельности в современном обществе»:</w:t>
            </w:r>
          </w:p>
          <w:p w14:paraId="18000CF5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      </w:r>
          </w:p>
          <w:p w14:paraId="54FDD6F7" w14:textId="77777777" w:rsidR="00BD1E8D" w:rsidRPr="006E117C" w:rsidRDefault="006E117C" w:rsidP="00E8221B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</w:t>
            </w:r>
            <w:proofErr w:type="spellStart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виктимное</w:t>
            </w:r>
            <w:proofErr w:type="spellEnd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 поведение», «безопасное поведение»; понимать влияние поведения человека на его безопасность, приводить примеры;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92C91E8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E63265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328209C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577EB4B" w14:textId="77777777" w:rsidR="00BD1E8D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  <w:r w:rsidR="00AE63D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8221B" w:rsidRPr="006E117C" w14:paraId="11F20E75" w14:textId="77777777" w:rsidTr="00ED47FA">
        <w:trPr>
          <w:trHeight w:val="506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5C1D" w14:textId="77777777" w:rsidR="00E8221B" w:rsidRPr="00AE63D2" w:rsidRDefault="00E8221B" w:rsidP="00E8221B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приводить примеры решения задач по обеспечению безопасности в повседневной жизни (индивидуальный, групповой и </w:t>
            </w:r>
            <w:proofErr w:type="spellStart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общественно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softHyphen/>
              <w:t>государственный</w:t>
            </w:r>
            <w:proofErr w:type="spellEnd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 уровни);</w:t>
            </w:r>
          </w:p>
          <w:p w14:paraId="03406F79" w14:textId="77777777" w:rsidR="00E8221B" w:rsidRPr="002245B9" w:rsidRDefault="00E8221B" w:rsidP="00E8221B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общие принципы безопасного поведения, приводить примеры;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5A012B81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9EED6B1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AAF4B8C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E8221B" w:rsidRPr="006E117C" w14:paraId="0516BF7A" w14:textId="77777777" w:rsidTr="00ED47FA">
        <w:trPr>
          <w:trHeight w:val="506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54C1" w14:textId="77777777" w:rsidR="00E8221B" w:rsidRPr="00AE63D2" w:rsidRDefault="00E8221B" w:rsidP="00E8221B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оценки своих действий с точки зрения их влияния на безопасность;</w:t>
            </w:r>
          </w:p>
          <w:p w14:paraId="2FBD3712" w14:textId="77777777" w:rsidR="00E8221B" w:rsidRPr="00AE63D2" w:rsidRDefault="00E8221B" w:rsidP="00E8221B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суть риск-ориентированного подхода к обеспечению безопасности;</w:t>
            </w:r>
          </w:p>
          <w:p w14:paraId="08F687E8" w14:textId="77777777" w:rsidR="00E8221B" w:rsidRPr="002245B9" w:rsidRDefault="00E8221B" w:rsidP="00E8221B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приводить примеры реализации риск-ориентированного подхода на уровне личности, общества, государства.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4C88500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BA35A45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4CAD9EA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6E117C" w14:paraId="5971A750" w14:textId="77777777" w:rsidTr="00ED47FA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54BC5A26" w14:textId="77777777" w:rsidR="006E117C" w:rsidRPr="006E117C" w:rsidRDefault="006E117C" w:rsidP="006E117C">
            <w:pPr>
              <w:ind w:firstLine="58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4 «Безопасность в быту»:</w:t>
            </w:r>
            <w:r w:rsidRPr="00AE63D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ru-RU" w:bidi="ru-RU"/>
              </w:rPr>
              <w:t xml:space="preserve"> </w:t>
            </w:r>
          </w:p>
          <w:p w14:paraId="58DB51CC" w14:textId="77777777" w:rsidR="006E117C" w:rsidRPr="006E117C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      </w:r>
          </w:p>
          <w:p w14:paraId="70DDF1D2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      </w:r>
          </w:p>
          <w:p w14:paraId="0D930904" w14:textId="77777777" w:rsidR="00BD1E8D" w:rsidRPr="006E117C" w:rsidRDefault="006E117C" w:rsidP="00E8221B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оценивать риски возникновения бытовых отравлений, иметь навыки их профилактики;</w:t>
            </w:r>
          </w:p>
        </w:tc>
        <w:tc>
          <w:tcPr>
            <w:tcW w:w="2126" w:type="dxa"/>
          </w:tcPr>
          <w:p w14:paraId="5CCD9E84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7471368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CC0545F" w14:textId="77777777" w:rsidR="00BD1E8D" w:rsidRPr="006E117C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27DC2C87" w14:textId="77777777" w:rsidTr="00ED47FA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782C89FE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первой помощи при бытовых отравлениях;</w:t>
            </w:r>
          </w:p>
          <w:p w14:paraId="5FB6BE9F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уметь оценивать риски получения бытовых травм;</w:t>
            </w:r>
          </w:p>
          <w:p w14:paraId="00BBC297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взаимосвязь поведения и риска получить травму;</w:t>
            </w:r>
          </w:p>
          <w:p w14:paraId="3E24D2C1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пожарной безопасности и электробезопасности, понимать влияние соблюдения правил на безопасность в быту;</w:t>
            </w:r>
          </w:p>
          <w:p w14:paraId="25B5FCEC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безопасного поведения в быту при использовании газового и электрического оборудования;</w:t>
            </w:r>
          </w:p>
          <w:p w14:paraId="51B4C1A0" w14:textId="77777777" w:rsidR="00AE63D2" w:rsidRPr="002245B9" w:rsidRDefault="00AE63D2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E74F370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7ABE123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7E8C032" w14:textId="77777777" w:rsidR="00AE63D2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7223F1D" w14:textId="77777777" w:rsidR="00E8221B" w:rsidRP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AE63D2" w:rsidRPr="006E117C" w14:paraId="6CB39373" w14:textId="77777777" w:rsidTr="00ED47FA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44A50D96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поведения при угрозе и возникновении пожара;</w:t>
            </w:r>
          </w:p>
          <w:p w14:paraId="0B070578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первой помощи при бытовых травмах, ожогах, порядок проведения сердечно-легочной реанимации;</w:t>
            </w:r>
          </w:p>
          <w:p w14:paraId="27697522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      </w:r>
          </w:p>
          <w:p w14:paraId="13BF5718" w14:textId="77777777" w:rsidR="00AE63D2" w:rsidRPr="002245B9" w:rsidRDefault="00AE63D2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2E7D00F9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C9B0E5A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3824785" w14:textId="77777777" w:rsidR="00AE63D2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7FE9555" w14:textId="77777777" w:rsidR="00E8221B" w:rsidRP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E63D2" w:rsidRPr="006E117C" w14:paraId="686D0D44" w14:textId="77777777" w:rsidTr="00ED47FA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402C9E1C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влияние конструктивной коммуникации с соседями на уровень безопасности, приводить примеры;</w:t>
            </w:r>
          </w:p>
          <w:p w14:paraId="0ABA716A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риски противоправных действий, выработать навыки, снижающие криминогенные риски;</w:t>
            </w:r>
          </w:p>
          <w:p w14:paraId="2D9DAFCC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поведения при возникновении аварии на коммунальной системе;</w:t>
            </w:r>
          </w:p>
          <w:p w14:paraId="156DF91B" w14:textId="77777777" w:rsidR="00AE63D2" w:rsidRPr="002245B9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взаимодействия с коммунальными службами.</w:t>
            </w:r>
          </w:p>
        </w:tc>
        <w:tc>
          <w:tcPr>
            <w:tcW w:w="2126" w:type="dxa"/>
          </w:tcPr>
          <w:p w14:paraId="36FA4C0A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B43DD32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5899E88" w14:textId="77777777" w:rsidR="00AE63D2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B93994D" w14:textId="77777777" w:rsidR="00E8221B" w:rsidRP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Доклад </w:t>
            </w:r>
          </w:p>
        </w:tc>
      </w:tr>
      <w:tr w:rsidR="00BD1E8D" w:rsidRPr="006E117C" w14:paraId="4F602E7A" w14:textId="77777777" w:rsidTr="00ED47FA">
        <w:trPr>
          <w:trHeight w:val="769"/>
        </w:trPr>
        <w:tc>
          <w:tcPr>
            <w:tcW w:w="7665" w:type="dxa"/>
          </w:tcPr>
          <w:p w14:paraId="3AA2D1EE" w14:textId="77777777" w:rsidR="006E117C" w:rsidRPr="006E117C" w:rsidRDefault="006E117C" w:rsidP="006E117C">
            <w:pPr>
              <w:ind w:left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5 «Безопасность на транспорте»:</w:t>
            </w:r>
            <w:r w:rsidRPr="00AE63D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ru-RU" w:bidi="ru-RU"/>
              </w:rPr>
              <w:t xml:space="preserve"> </w:t>
            </w:r>
          </w:p>
          <w:p w14:paraId="135C6457" w14:textId="77777777" w:rsidR="006E117C" w:rsidRPr="00AE63D2" w:rsidRDefault="006E117C" w:rsidP="006E117C">
            <w:pPr>
              <w:ind w:left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дорожного движения;</w:t>
            </w:r>
          </w:p>
          <w:p w14:paraId="5A821F04" w14:textId="77777777" w:rsidR="00BD1E8D" w:rsidRPr="006E117C" w:rsidRDefault="006E117C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изменения правил дорожного движения в зависимости от изменения уровня рисков (риск-ориентированный подход);</w:t>
            </w:r>
          </w:p>
        </w:tc>
        <w:tc>
          <w:tcPr>
            <w:tcW w:w="2126" w:type="dxa"/>
          </w:tcPr>
          <w:p w14:paraId="4CECCC3F" w14:textId="77777777" w:rsidR="00E8221B" w:rsidRDefault="00AE63D2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="00E8221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3646707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DD13EBA" w14:textId="77777777" w:rsidR="00BD1E8D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16FC1F81" w14:textId="77777777" w:rsidTr="00ED47FA">
        <w:trPr>
          <w:trHeight w:val="769"/>
        </w:trPr>
        <w:tc>
          <w:tcPr>
            <w:tcW w:w="7665" w:type="dxa"/>
          </w:tcPr>
          <w:p w14:paraId="37E3CE0B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влияние действий водителя и пассажира на безопасность дорожного движения, приводить примеры;</w:t>
            </w:r>
          </w:p>
          <w:p w14:paraId="39646007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права, обязанности и иметь представление об ответственности пешехода, пассажира, водителя;</w:t>
            </w:r>
          </w:p>
          <w:p w14:paraId="5AC4B2D3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знаниях и навыках, необходимых водителю;</w:t>
            </w:r>
          </w:p>
          <w:p w14:paraId="470D3107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безопасного поведения при дорожно-транспортных происшествиях разного характера;</w:t>
            </w:r>
          </w:p>
          <w:p w14:paraId="601EB45B" w14:textId="77777777" w:rsidR="00AE63D2" w:rsidRPr="002245B9" w:rsidRDefault="00AE63D2" w:rsidP="006E117C">
            <w:pPr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4F9E698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2101F66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F915F26" w14:textId="77777777" w:rsidR="00AE63D2" w:rsidRP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6DEC0A14" w14:textId="77777777" w:rsidTr="00ED47FA">
        <w:trPr>
          <w:trHeight w:val="769"/>
        </w:trPr>
        <w:tc>
          <w:tcPr>
            <w:tcW w:w="7665" w:type="dxa"/>
          </w:tcPr>
          <w:p w14:paraId="61516483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риски для пешехода при разных условиях, выработать навыки безопасного поведения;</w:t>
            </w:r>
          </w:p>
          <w:p w14:paraId="0A89EED4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оказания первой помощи, навыки пользования огнетушителем;</w:t>
            </w:r>
          </w:p>
          <w:p w14:paraId="689BEA71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источники опасности на различных видах транспорта, приводить примеры;</w:t>
            </w:r>
          </w:p>
          <w:p w14:paraId="407DF06E" w14:textId="77777777" w:rsidR="00AE63D2" w:rsidRPr="002245B9" w:rsidRDefault="00AE63D2" w:rsidP="006E117C">
            <w:pPr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3A7D7DB5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B4C691C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D6947A4" w14:textId="77777777" w:rsid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AEE2AC9" w14:textId="77777777" w:rsidR="00E8221B" w:rsidRP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E63D2" w:rsidRPr="006E117C" w14:paraId="44E29A6B" w14:textId="77777777" w:rsidTr="00ED47FA">
        <w:trPr>
          <w:trHeight w:val="769"/>
        </w:trPr>
        <w:tc>
          <w:tcPr>
            <w:tcW w:w="7665" w:type="dxa"/>
          </w:tcPr>
          <w:p w14:paraId="134B8FCA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безопасного поведения на транспорте, приводить примеры влияния поведения на безопасность;</w:t>
            </w:r>
          </w:p>
          <w:p w14:paraId="54D7E8DC" w14:textId="77777777" w:rsidR="00AE63D2" w:rsidRPr="002245B9" w:rsidRDefault="00AE63D2" w:rsidP="00AE63D2">
            <w:pPr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порядке действий при возникновении опасных и чрезвычайных ситуаций на различных видах транспорта.</w:t>
            </w:r>
          </w:p>
        </w:tc>
        <w:tc>
          <w:tcPr>
            <w:tcW w:w="2126" w:type="dxa"/>
          </w:tcPr>
          <w:p w14:paraId="7A0D2DC3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6A19CFB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1102EDC" w14:textId="77777777" w:rsidR="00AE63D2" w:rsidRP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6E117C" w14:paraId="653531B8" w14:textId="77777777" w:rsidTr="00ED47FA">
        <w:trPr>
          <w:trHeight w:val="505"/>
        </w:trPr>
        <w:tc>
          <w:tcPr>
            <w:tcW w:w="7665" w:type="dxa"/>
          </w:tcPr>
          <w:p w14:paraId="444AD54F" w14:textId="77777777" w:rsidR="006E117C" w:rsidRPr="00AE63D2" w:rsidRDefault="006E117C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6 «Безопасность в общественных местах»:</w:t>
            </w:r>
          </w:p>
          <w:p w14:paraId="05E61AC2" w14:textId="77777777" w:rsidR="006E117C" w:rsidRPr="00AE63D2" w:rsidRDefault="006E117C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перечислять и классифицировать основные источники опасности в общественных местах;</w:t>
            </w:r>
          </w:p>
          <w:p w14:paraId="679D3CE5" w14:textId="77777777" w:rsidR="006E117C" w:rsidRPr="00AE63D2" w:rsidRDefault="006E117C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общие правила безопасного поведения в общественных местах, характеризовать их влияние на безопасность;</w:t>
            </w:r>
          </w:p>
          <w:p w14:paraId="163614C8" w14:textId="77777777" w:rsidR="00BD1E8D" w:rsidRPr="006E117C" w:rsidRDefault="006E117C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безопасного поведения при проявлении агрессии;</w:t>
            </w:r>
          </w:p>
        </w:tc>
        <w:tc>
          <w:tcPr>
            <w:tcW w:w="2126" w:type="dxa"/>
          </w:tcPr>
          <w:p w14:paraId="33C7EC3D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7BEA0C0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729AF42" w14:textId="77777777" w:rsidR="00BD1E8D" w:rsidRP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="00AE63D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AE63D2" w:rsidRPr="006E117C" w14:paraId="3E8D696F" w14:textId="77777777" w:rsidTr="00ED47FA">
        <w:trPr>
          <w:trHeight w:val="505"/>
        </w:trPr>
        <w:tc>
          <w:tcPr>
            <w:tcW w:w="7665" w:type="dxa"/>
          </w:tcPr>
          <w:p w14:paraId="44C14945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оценки рисков возникновения толпы, давки;</w:t>
            </w:r>
          </w:p>
          <w:p w14:paraId="4624A559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      </w:r>
          </w:p>
          <w:p w14:paraId="06E8138A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оценивать риски возникновения ситуаций криминогенного характера в общественных местах;</w:t>
            </w:r>
          </w:p>
          <w:p w14:paraId="10423E32" w14:textId="77777777" w:rsidR="00AE63D2" w:rsidRPr="002245B9" w:rsidRDefault="00AE63D2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5858CC52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1A33C8E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E56FA76" w14:textId="77777777" w:rsid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9D369C3" w14:textId="77777777" w:rsidR="00E8221B" w:rsidRPr="00E8221B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AE63D2" w:rsidRPr="006E117C" w14:paraId="55574F89" w14:textId="77777777" w:rsidTr="00ED47FA">
        <w:trPr>
          <w:trHeight w:val="505"/>
        </w:trPr>
        <w:tc>
          <w:tcPr>
            <w:tcW w:w="7665" w:type="dxa"/>
          </w:tcPr>
          <w:p w14:paraId="52128A16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безопасном поведении для снижения рисков криминогенного характера;</w:t>
            </w:r>
          </w:p>
          <w:p w14:paraId="2C4841C3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оценивать риски потеряться в общественном месте;</w:t>
            </w:r>
          </w:p>
          <w:p w14:paraId="6B0FB286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порядок действий в случаях, когда потерялся человек;</w:t>
            </w:r>
          </w:p>
          <w:p w14:paraId="5440B2F8" w14:textId="77777777" w:rsidR="00AE63D2" w:rsidRPr="002245B9" w:rsidRDefault="00AE63D2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511EAA56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07981B5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071B5C6" w14:textId="77777777" w:rsid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0699CE93" w14:textId="77777777" w:rsidTr="00ED47FA">
        <w:trPr>
          <w:trHeight w:val="505"/>
        </w:trPr>
        <w:tc>
          <w:tcPr>
            <w:tcW w:w="7665" w:type="dxa"/>
          </w:tcPr>
          <w:p w14:paraId="1193161C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пожарной безопасности в общественных местах;</w:t>
            </w:r>
          </w:p>
          <w:p w14:paraId="52C3F3C2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особенности поведения при угрозе пожара и пожаре в общественных местах разного типа;</w:t>
            </w:r>
          </w:p>
          <w:p w14:paraId="426B2D2C" w14:textId="77777777" w:rsidR="00AE63D2" w:rsidRPr="002245B9" w:rsidRDefault="00AE63D2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24B0C6B4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CC3B970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BADD38E" w14:textId="77777777" w:rsid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0B017C31" w14:textId="77777777" w:rsidTr="00ED47FA">
        <w:trPr>
          <w:trHeight w:val="505"/>
        </w:trPr>
        <w:tc>
          <w:tcPr>
            <w:tcW w:w="7665" w:type="dxa"/>
          </w:tcPr>
          <w:p w14:paraId="559684BD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поведения при угрозе обрушения или обрушении зданий или отдельных конструкций;</w:t>
            </w:r>
          </w:p>
          <w:p w14:paraId="0A6F2E5D" w14:textId="77777777" w:rsidR="00AE63D2" w:rsidRPr="002245B9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правилах поведения при угрозе или в случае террористического акта в общественном месте.</w:t>
            </w:r>
          </w:p>
        </w:tc>
        <w:tc>
          <w:tcPr>
            <w:tcW w:w="2126" w:type="dxa"/>
          </w:tcPr>
          <w:p w14:paraId="6652683F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2761727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762D39E" w14:textId="77777777" w:rsid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55CFA76" w14:textId="77777777" w:rsidR="00E8221B" w:rsidRPr="00E8221B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6E117C" w14:paraId="1CBC2CAA" w14:textId="77777777" w:rsidTr="00ED47FA">
        <w:trPr>
          <w:trHeight w:val="506"/>
        </w:trPr>
        <w:tc>
          <w:tcPr>
            <w:tcW w:w="7665" w:type="dxa"/>
          </w:tcPr>
          <w:p w14:paraId="53062DC1" w14:textId="77777777" w:rsidR="006E117C" w:rsidRPr="006E117C" w:rsidRDefault="006E117C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 xml:space="preserve">Предметные результаты по модулю № 7 «Безопасность в природной среде»: </w:t>
            </w:r>
          </w:p>
          <w:p w14:paraId="2F1629AB" w14:textId="77777777" w:rsidR="006E117C" w:rsidRPr="006E117C" w:rsidRDefault="006E117C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выделять и классифицировать источники опасности в природной среде;</w:t>
            </w:r>
          </w:p>
          <w:p w14:paraId="004955D3" w14:textId="77777777" w:rsidR="006E117C" w:rsidRPr="00AE63D2" w:rsidRDefault="006E117C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особенности безопасного поведения при нахождении в природной среде, в том числе в лесу, на водоемах, в горах;</w:t>
            </w:r>
          </w:p>
          <w:p w14:paraId="186E24D2" w14:textId="77777777" w:rsidR="00BD1E8D" w:rsidRPr="006E117C" w:rsidRDefault="006E117C" w:rsidP="00F454AF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      </w:r>
          </w:p>
        </w:tc>
        <w:tc>
          <w:tcPr>
            <w:tcW w:w="2126" w:type="dxa"/>
          </w:tcPr>
          <w:p w14:paraId="5487435D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301C08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4B05BBD" w14:textId="77777777" w:rsidR="00BD1E8D" w:rsidRP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="00AE63D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AE63D2" w:rsidRPr="006E117C" w14:paraId="75D16197" w14:textId="77777777" w:rsidTr="00ED47FA">
        <w:trPr>
          <w:trHeight w:val="506"/>
        </w:trPr>
        <w:tc>
          <w:tcPr>
            <w:tcW w:w="7665" w:type="dxa"/>
          </w:tcPr>
          <w:p w14:paraId="7A0A48C6" w14:textId="77777777" w:rsidR="00AE63D2" w:rsidRPr="00AE63D2" w:rsidRDefault="00AE63D2" w:rsidP="00AE63D2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безопасного поведения, минимизирующие риски потеряться в природной среде;</w:t>
            </w:r>
          </w:p>
          <w:p w14:paraId="7796DE05" w14:textId="77777777" w:rsidR="00AE63D2" w:rsidRPr="00AE63D2" w:rsidRDefault="00AE63D2" w:rsidP="00AE63D2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 порядке действий, если человек потерялся в природной среде;</w:t>
            </w:r>
          </w:p>
          <w:p w14:paraId="71D05D06" w14:textId="77777777" w:rsidR="00AE63D2" w:rsidRPr="00F454AF" w:rsidRDefault="00AE63D2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об основных источниках опасности при автономном нахождении в природной среде, способах подачи сигнала о помощи;</w:t>
            </w:r>
          </w:p>
        </w:tc>
        <w:tc>
          <w:tcPr>
            <w:tcW w:w="2126" w:type="dxa"/>
          </w:tcPr>
          <w:p w14:paraId="618DAF15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38294DE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395D321" w14:textId="77777777" w:rsidR="00AE63D2" w:rsidRP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0AC951BD" w14:textId="77777777" w:rsidTr="00ED47FA">
        <w:trPr>
          <w:trHeight w:val="506"/>
        </w:trPr>
        <w:tc>
          <w:tcPr>
            <w:tcW w:w="7665" w:type="dxa"/>
          </w:tcPr>
          <w:p w14:paraId="7C99DE6E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      </w:r>
          </w:p>
          <w:p w14:paraId="35F7167A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первой помощи при перегреве, переохлаждении, отморожении, навыки транспортировки пострадавших;</w:t>
            </w:r>
          </w:p>
          <w:p w14:paraId="63260B2D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называть и характеризовать природные чрезвычайные ситуации;</w:t>
            </w:r>
          </w:p>
          <w:p w14:paraId="4587BAC7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выделять наиболее характерные риски для своего региона с учетом географических, климатических особенностей, традиций ведения хозяйственной деятельности, отдыха на природе;</w:t>
            </w:r>
          </w:p>
          <w:p w14:paraId="031540AF" w14:textId="77777777" w:rsidR="00AE63D2" w:rsidRPr="00AE63D2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615F2BA0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197FDB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C4AC029" w14:textId="77777777" w:rsidR="00AE63D2" w:rsidRDefault="00C96C8A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</w:t>
            </w:r>
            <w:r w:rsidR="00E8221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абота</w:t>
            </w:r>
          </w:p>
          <w:p w14:paraId="1ABAC94D" w14:textId="77777777" w:rsidR="00C96C8A" w:rsidRPr="00AE63D2" w:rsidRDefault="00C96C8A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AE63D2" w:rsidRPr="006E117C" w14:paraId="7969F1B0" w14:textId="77777777" w:rsidTr="00ED47FA">
        <w:trPr>
          <w:trHeight w:val="506"/>
        </w:trPr>
        <w:tc>
          <w:tcPr>
            <w:tcW w:w="7665" w:type="dxa"/>
          </w:tcPr>
          <w:p w14:paraId="68516D11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применение принципов безопасного поведения (предвидеть опасность; по возможности избежать ее; при необходимости действовать) для природных чрезвычайных ситуаций;</w:t>
            </w:r>
          </w:p>
          <w:p w14:paraId="16D201DD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указывать причины и признаки возникновения природных пожаров;</w:t>
            </w:r>
          </w:p>
          <w:p w14:paraId="119E4937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влияние поведения человека на риски возникновения природных пожаров;</w:t>
            </w:r>
          </w:p>
          <w:p w14:paraId="006B72DD" w14:textId="77777777" w:rsidR="00AE63D2" w:rsidRPr="00AE63D2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35223E62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DC014FC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CF1F5A7" w14:textId="77777777" w:rsidR="00AE63D2" w:rsidRP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6EC1921E" w14:textId="77777777" w:rsidTr="00ED47FA">
        <w:trPr>
          <w:trHeight w:val="506"/>
        </w:trPr>
        <w:tc>
          <w:tcPr>
            <w:tcW w:w="7665" w:type="dxa"/>
          </w:tcPr>
          <w:p w14:paraId="7069EDF6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безопасных действиях при угрозе и возникновении природного пожара;</w:t>
            </w:r>
          </w:p>
          <w:p w14:paraId="2ADAEE7B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называть и характеризовать природные чрезвычайные ситуации, вызванные опасными геологическими явлениями и процессами;</w:t>
            </w:r>
          </w:p>
          <w:p w14:paraId="2BFB9EC1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</w:t>
            </w:r>
          </w:p>
          <w:p w14:paraId="6F06232F" w14:textId="77777777" w:rsidR="00AE63D2" w:rsidRPr="00AE63D2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5980B071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8FDCE52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BE0EF82" w14:textId="77777777" w:rsid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F51589E" w14:textId="77777777" w:rsidR="00C96C8A" w:rsidRP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AE63D2" w:rsidRPr="006E117C" w14:paraId="307CAC18" w14:textId="77777777" w:rsidTr="00ED47FA">
        <w:trPr>
          <w:trHeight w:val="506"/>
        </w:trPr>
        <w:tc>
          <w:tcPr>
            <w:tcW w:w="7665" w:type="dxa"/>
          </w:tcPr>
          <w:p w14:paraId="130F7852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      </w:r>
          </w:p>
          <w:p w14:paraId="53879929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оценивать риски природных чрезвычайных ситуаций, вызванных опасными геологическими явлениями и процессами, для своего региона, приводить примеры риск-ориентированного поведения;</w:t>
            </w:r>
          </w:p>
          <w:p w14:paraId="140B9CA7" w14:textId="77777777" w:rsidR="00AE63D2" w:rsidRPr="00AE63D2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C857595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6FC9079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23F4666" w14:textId="77777777" w:rsidR="00AE63D2" w:rsidRP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197CABCF" w14:textId="77777777" w:rsidTr="00ED47FA">
        <w:trPr>
          <w:trHeight w:val="506"/>
        </w:trPr>
        <w:tc>
          <w:tcPr>
            <w:tcW w:w="7665" w:type="dxa"/>
          </w:tcPr>
          <w:p w14:paraId="39E2E3EB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называть и характеризовать природные чрезвычайные ситуации, вызванные опасными гидрологическими явлениями и процессами;</w:t>
            </w:r>
          </w:p>
          <w:p w14:paraId="504E87FC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</w:t>
            </w:r>
          </w:p>
          <w:p w14:paraId="6FC3B1AD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      </w:r>
          </w:p>
          <w:p w14:paraId="41841F9A" w14:textId="77777777" w:rsidR="00AE63D2" w:rsidRPr="00AE63D2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04BD2433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722766B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025C20F" w14:textId="77777777" w:rsid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33929576" w14:textId="77777777" w:rsidR="00C96C8A" w:rsidRP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Доклад </w:t>
            </w:r>
          </w:p>
        </w:tc>
      </w:tr>
      <w:tr w:rsidR="00AE63D2" w:rsidRPr="006E117C" w14:paraId="3D04A9CC" w14:textId="77777777" w:rsidTr="00ED47FA">
        <w:trPr>
          <w:trHeight w:val="506"/>
        </w:trPr>
        <w:tc>
          <w:tcPr>
            <w:tcW w:w="7665" w:type="dxa"/>
          </w:tcPr>
          <w:p w14:paraId="5ED7D2CE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оценивать риски природных чрезвычайных ситуаций, вызванных опасными гидрологическими явлениями и процессами, для своего региона, приводить примеры риск-ориентированного поведения;</w:t>
            </w:r>
          </w:p>
          <w:p w14:paraId="18BF01EE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называть и характеризовать природные чрезвычайные ситуации, вызванные опасными метеорологическими явлениями и процессами;</w:t>
            </w:r>
          </w:p>
          <w:p w14:paraId="72B9B9CF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</w:t>
            </w:r>
          </w:p>
          <w:p w14:paraId="5A1A3CCC" w14:textId="77777777" w:rsidR="00AE63D2" w:rsidRPr="00AE63D2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3B9B4F07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0338F1E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50647FD" w14:textId="77777777" w:rsidR="00AE63D2" w:rsidRP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49B9AB22" w14:textId="77777777" w:rsidTr="00ED47FA">
        <w:trPr>
          <w:trHeight w:val="506"/>
        </w:trPr>
        <w:tc>
          <w:tcPr>
            <w:tcW w:w="7665" w:type="dxa"/>
          </w:tcPr>
          <w:p w14:paraId="76F2DEBB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      </w:r>
          </w:p>
          <w:p w14:paraId="5E57B427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риск-ориентированного поведения;</w:t>
            </w:r>
          </w:p>
          <w:p w14:paraId="65A71EB2" w14:textId="77777777" w:rsidR="00F454AF" w:rsidRPr="00F454AF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57518D65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EAA49C2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5DC912A" w14:textId="77777777" w:rsidR="00F454AF" w:rsidRPr="00F454AF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520C0BB2" w14:textId="77777777" w:rsidTr="00ED47FA">
        <w:trPr>
          <w:trHeight w:val="506"/>
        </w:trPr>
        <w:tc>
          <w:tcPr>
            <w:tcW w:w="7665" w:type="dxa"/>
          </w:tcPr>
          <w:p w14:paraId="72E71E00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источники экологических угроз, обосновывать влияние человеческого фактора на риски их возникновения;</w:t>
            </w:r>
          </w:p>
          <w:p w14:paraId="2776E05C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значение риск-ориентированного подхода к обеспечению экологической безопасности;</w:t>
            </w:r>
          </w:p>
          <w:p w14:paraId="1689F4BA" w14:textId="77777777" w:rsidR="00F454AF" w:rsidRPr="00F454AF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экологической грамотности и разумного природопользования.</w:t>
            </w:r>
          </w:p>
        </w:tc>
        <w:tc>
          <w:tcPr>
            <w:tcW w:w="2126" w:type="dxa"/>
          </w:tcPr>
          <w:p w14:paraId="457E4C1A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3A54B1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DCFDC92" w14:textId="77777777" w:rsidR="00F454AF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A4DB7D0" w14:textId="77777777" w:rsidR="00C96C8A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2917A41" w14:textId="77777777" w:rsidR="00C96C8A" w:rsidRPr="00F454AF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6E117C" w14:paraId="47B26FBA" w14:textId="77777777" w:rsidTr="00ED47FA">
        <w:trPr>
          <w:trHeight w:val="416"/>
        </w:trPr>
        <w:tc>
          <w:tcPr>
            <w:tcW w:w="7665" w:type="dxa"/>
          </w:tcPr>
          <w:p w14:paraId="33297DB6" w14:textId="77777777" w:rsidR="006E117C" w:rsidRPr="00AE63D2" w:rsidRDefault="006E117C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8 «Основы медицинских знаний. Оказание первой помощи»:</w:t>
            </w:r>
          </w:p>
          <w:p w14:paraId="59C884FC" w14:textId="77777777" w:rsidR="006E117C" w:rsidRPr="00AE63D2" w:rsidRDefault="006E117C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      </w:r>
          </w:p>
          <w:p w14:paraId="7CA29787" w14:textId="77777777" w:rsidR="006E117C" w:rsidRPr="00AE63D2" w:rsidRDefault="006E117C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степень влияния биологических, социально-экономических, экологических, психологических факторов на здоровье;</w:t>
            </w:r>
          </w:p>
          <w:p w14:paraId="049C0A09" w14:textId="77777777" w:rsidR="00BD1E8D" w:rsidRPr="006E117C" w:rsidRDefault="006E117C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значение здорового образа жизни и его элементов для человека, приводить примеры из собственного опыта;</w:t>
            </w:r>
          </w:p>
        </w:tc>
        <w:tc>
          <w:tcPr>
            <w:tcW w:w="2126" w:type="dxa"/>
          </w:tcPr>
          <w:p w14:paraId="7139B5A3" w14:textId="77777777" w:rsidR="00C96C8A" w:rsidRDefault="00F454AF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="00C96C8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DFA1B29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EF0D1EF" w14:textId="77777777" w:rsidR="00BD1E8D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468264A9" w14:textId="77777777" w:rsidTr="00ED47FA">
        <w:trPr>
          <w:trHeight w:val="416"/>
        </w:trPr>
        <w:tc>
          <w:tcPr>
            <w:tcW w:w="7665" w:type="dxa"/>
          </w:tcPr>
          <w:p w14:paraId="23750B5D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инфекционные заболевания, знать основные способы распространения и передачи инфекционных заболеваний;</w:t>
            </w:r>
          </w:p>
          <w:p w14:paraId="5C41ABA0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соблюдения мер личной профилактики;</w:t>
            </w:r>
          </w:p>
          <w:p w14:paraId="5E6205D8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роль вакцинации в профилактике инфекционных заболеваний, приводить примеры;</w:t>
            </w:r>
          </w:p>
          <w:p w14:paraId="71871ECF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значение национального календаря профилактических прививок и вакцинации населения, роль вакцинации для общества в целом;</w:t>
            </w:r>
          </w:p>
          <w:p w14:paraId="67B5E841" w14:textId="77777777" w:rsidR="00F454AF" w:rsidRPr="00F454AF" w:rsidRDefault="00F454AF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489BE599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FC3EC36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A498DFD" w14:textId="77777777" w:rsid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32D8E97E" w14:textId="77777777" w:rsidR="00C96C8A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F454AF" w:rsidRPr="006E117C" w14:paraId="27410722" w14:textId="77777777" w:rsidTr="00ED47FA">
        <w:trPr>
          <w:trHeight w:val="416"/>
        </w:trPr>
        <w:tc>
          <w:tcPr>
            <w:tcW w:w="7665" w:type="dxa"/>
          </w:tcPr>
          <w:p w14:paraId="135C71BA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понятия «вакцинация по эпидемиологическим показаниям»; 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      </w:r>
          </w:p>
          <w:p w14:paraId="5C83A73D" w14:textId="77777777" w:rsidR="00F454AF" w:rsidRPr="00C96C8A" w:rsidRDefault="00F454AF" w:rsidP="00C96C8A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      </w:r>
          </w:p>
        </w:tc>
        <w:tc>
          <w:tcPr>
            <w:tcW w:w="2126" w:type="dxa"/>
          </w:tcPr>
          <w:p w14:paraId="41B3B19E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5B1C7CD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04ACF4D" w14:textId="77777777" w:rsid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0FF8FEB" w14:textId="77777777" w:rsidR="00C96C8A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454AF" w:rsidRPr="006E117C" w14:paraId="52F587D6" w14:textId="77777777" w:rsidTr="00ED47FA">
        <w:trPr>
          <w:trHeight w:val="416"/>
        </w:trPr>
        <w:tc>
          <w:tcPr>
            <w:tcW w:w="7665" w:type="dxa"/>
          </w:tcPr>
          <w:p w14:paraId="04BB7840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понятия «вакцинация по эпидемиологическим показаниям»; 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      </w:r>
          </w:p>
          <w:p w14:paraId="2700DB03" w14:textId="77777777" w:rsidR="00F454AF" w:rsidRPr="00C96C8A" w:rsidRDefault="00F454AF" w:rsidP="00C96C8A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      </w:r>
          </w:p>
        </w:tc>
        <w:tc>
          <w:tcPr>
            <w:tcW w:w="2126" w:type="dxa"/>
          </w:tcPr>
          <w:p w14:paraId="66DEB890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95B482E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DECB45A" w14:textId="77777777" w:rsid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CCF978B" w14:textId="77777777" w:rsidR="00C96C8A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F454AF" w:rsidRPr="006E117C" w14:paraId="013C7901" w14:textId="77777777" w:rsidTr="00ED47FA">
        <w:trPr>
          <w:trHeight w:val="416"/>
        </w:trPr>
        <w:tc>
          <w:tcPr>
            <w:tcW w:w="7665" w:type="dxa"/>
          </w:tcPr>
          <w:p w14:paraId="3068FC80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понятия «вакцинация по эпидемиологическим показаниям»; 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      </w:r>
          </w:p>
          <w:p w14:paraId="46AB9995" w14:textId="77777777" w:rsidR="00F454AF" w:rsidRPr="00C96C8A" w:rsidRDefault="00F454AF" w:rsidP="00C96C8A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      </w:r>
          </w:p>
        </w:tc>
        <w:tc>
          <w:tcPr>
            <w:tcW w:w="2126" w:type="dxa"/>
          </w:tcPr>
          <w:p w14:paraId="402FD63A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63A3488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1FE077F" w14:textId="77777777" w:rsid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9724E8F" w14:textId="77777777" w:rsidR="00C96C8A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F454AF" w:rsidRPr="006E117C" w14:paraId="235E1A2A" w14:textId="77777777" w:rsidTr="00ED47FA">
        <w:trPr>
          <w:trHeight w:val="416"/>
        </w:trPr>
        <w:tc>
          <w:tcPr>
            <w:tcW w:w="7665" w:type="dxa"/>
          </w:tcPr>
          <w:p w14:paraId="07FAD68D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наиболее распространенные неинфекционные заболевания (сердечно-сосудистые, онкологические, эндокринные и другие), оценивать основные факторы риска их возникновения и степень опасности;</w:t>
            </w:r>
          </w:p>
          <w:p w14:paraId="3D059679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признаки угрожающих жизни и здоровью состояний (инсульт, сердечный приступ и другие);</w:t>
            </w:r>
          </w:p>
          <w:p w14:paraId="1A6A87B0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вызова скорой медицинской помощи;</w:t>
            </w:r>
          </w:p>
          <w:p w14:paraId="03E434D2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значение образа жизни в профилактике и защите от неинфекционных заболеваний;</w:t>
            </w:r>
          </w:p>
          <w:p w14:paraId="64CB1382" w14:textId="77777777" w:rsidR="00F454AF" w:rsidRPr="00F454AF" w:rsidRDefault="00F454AF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5DB85D68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4E4504D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5E95491" w14:textId="77777777" w:rsidR="00F454AF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3E6EB857" w14:textId="77777777" w:rsidTr="00ED47FA">
        <w:trPr>
          <w:trHeight w:val="416"/>
        </w:trPr>
        <w:tc>
          <w:tcPr>
            <w:tcW w:w="7665" w:type="dxa"/>
          </w:tcPr>
          <w:p w14:paraId="6C1E8EC7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значение диспансеризации для ранней диагностики неинфекционных заболеваний, знать порядок прохождения диспансеризации;</w:t>
            </w:r>
          </w:p>
          <w:p w14:paraId="6B585A1B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«психическое здоровье» и «психологическое благополучие», характеризовать их влияние на жизнь человека;</w:t>
            </w:r>
          </w:p>
          <w:p w14:paraId="3785BAB7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основные критерии психического здоровья и психологического благополучия;</w:t>
            </w:r>
          </w:p>
          <w:p w14:paraId="2058D087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факторы, влияющие на психическое здоровье и психологическое благополучие;</w:t>
            </w:r>
          </w:p>
          <w:p w14:paraId="0A44A0EA" w14:textId="77777777" w:rsidR="00F454AF" w:rsidRPr="00F454AF" w:rsidRDefault="00F454AF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05DDEAA2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7EF01E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9CE6944" w14:textId="77777777" w:rsid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EA942A5" w14:textId="77777777" w:rsidR="00C96C8A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F454AF" w:rsidRPr="006E117C" w14:paraId="1B5FFBBA" w14:textId="77777777" w:rsidTr="00ED47FA">
        <w:trPr>
          <w:trHeight w:val="416"/>
        </w:trPr>
        <w:tc>
          <w:tcPr>
            <w:tcW w:w="7665" w:type="dxa"/>
          </w:tcPr>
          <w:p w14:paraId="38A2B9F2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об основных направления сохранения и укрепления психического здоровья и психологического благополучия;</w:t>
            </w:r>
          </w:p>
          <w:p w14:paraId="55C458AC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негативное влияние вредных привычек на умственную и физическую работоспособность, благополучие человека;</w:t>
            </w:r>
          </w:p>
          <w:p w14:paraId="688A9D91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роль раннего выявления психических расстройств и создания благоприятных условий для развития;</w:t>
            </w:r>
          </w:p>
          <w:p w14:paraId="28CBB0C6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понятия «инклюзивное обучение»;</w:t>
            </w:r>
          </w:p>
          <w:p w14:paraId="29496164" w14:textId="77777777" w:rsidR="00F454AF" w:rsidRPr="00F454AF" w:rsidRDefault="00F454AF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7F29FB69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89EF34B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4E8395F" w14:textId="77777777" w:rsid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BEDC308" w14:textId="77777777" w:rsidR="00C96C8A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454AF" w:rsidRPr="006E117C" w14:paraId="3A5201ED" w14:textId="77777777" w:rsidTr="00ED47FA">
        <w:trPr>
          <w:trHeight w:val="416"/>
        </w:trPr>
        <w:tc>
          <w:tcPr>
            <w:tcW w:w="7665" w:type="dxa"/>
          </w:tcPr>
          <w:p w14:paraId="4C48BEC0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навыки, позволяющие минимизировать влияние хронического стресса; характеризовать признаки психологического неблагополучия и критерии обращения за помощью;</w:t>
            </w:r>
          </w:p>
          <w:p w14:paraId="1DCA9DB9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правовые основы оказания первой помощи в Российской Федерации; объяснять смысл понятий «первая помощь», «скорая медицинская помощь», их соотношение;</w:t>
            </w:r>
          </w:p>
          <w:p w14:paraId="0111911C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 состояниях, при которых оказывается первая помощь, и действиях при оказании первой помощи;</w:t>
            </w:r>
          </w:p>
          <w:p w14:paraId="19F89CEA" w14:textId="77777777" w:rsidR="00F454AF" w:rsidRPr="00F454AF" w:rsidRDefault="00F454AF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71A88A42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9CCF5BB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6FBF0CE" w14:textId="77777777" w:rsidR="00F454AF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35A9E599" w14:textId="77777777" w:rsidTr="00ED47FA">
        <w:trPr>
          <w:trHeight w:val="416"/>
        </w:trPr>
        <w:tc>
          <w:tcPr>
            <w:tcW w:w="7665" w:type="dxa"/>
          </w:tcPr>
          <w:p w14:paraId="7720BAEF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применения алгоритма первой помощи;</w:t>
            </w:r>
          </w:p>
          <w:p w14:paraId="3DB05ADC" w14:textId="77777777" w:rsidR="00F454AF" w:rsidRPr="00F454AF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      </w:r>
          </w:p>
        </w:tc>
        <w:tc>
          <w:tcPr>
            <w:tcW w:w="2126" w:type="dxa"/>
          </w:tcPr>
          <w:p w14:paraId="319A8376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FB22208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FD0506B" w14:textId="77777777" w:rsidR="00F454AF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6E117C" w14:paraId="08F72B4E" w14:textId="77777777" w:rsidTr="00ED47FA">
        <w:trPr>
          <w:trHeight w:val="505"/>
        </w:trPr>
        <w:tc>
          <w:tcPr>
            <w:tcW w:w="7665" w:type="dxa"/>
          </w:tcPr>
          <w:p w14:paraId="51D9F86C" w14:textId="77777777" w:rsidR="006E117C" w:rsidRPr="006E117C" w:rsidRDefault="006E117C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 xml:space="preserve">Предметные результаты по модулю № 9 «Безопасность в социуме»: </w:t>
            </w:r>
          </w:p>
          <w:p w14:paraId="321C18E8" w14:textId="77777777" w:rsidR="006E117C" w:rsidRPr="006E117C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      </w:r>
          </w:p>
          <w:p w14:paraId="7AF455AB" w14:textId="77777777" w:rsidR="006E117C" w:rsidRPr="00AE63D2" w:rsidRDefault="006E117C" w:rsidP="006E117C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конструктивного общения;</w:t>
            </w:r>
          </w:p>
          <w:p w14:paraId="0A8775B7" w14:textId="77777777" w:rsidR="006E117C" w:rsidRPr="00AE63D2" w:rsidRDefault="006E117C" w:rsidP="006E117C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«социальная группа», «малая группа», «большая группа»;</w:t>
            </w:r>
          </w:p>
          <w:p w14:paraId="09BB92E0" w14:textId="77777777" w:rsidR="00BD1E8D" w:rsidRPr="006E117C" w:rsidRDefault="006E117C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взаимодействие в группе;</w:t>
            </w:r>
          </w:p>
        </w:tc>
        <w:tc>
          <w:tcPr>
            <w:tcW w:w="2126" w:type="dxa"/>
          </w:tcPr>
          <w:p w14:paraId="7BFE40FC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100ACA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67AE257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34A0038" w14:textId="77777777" w:rsidR="00BD1E8D" w:rsidRPr="00F454AF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  <w:r w:rsidR="00F454A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454AF" w:rsidRPr="006E117C" w14:paraId="01E552EF" w14:textId="77777777" w:rsidTr="00ED47FA">
        <w:trPr>
          <w:trHeight w:val="505"/>
        </w:trPr>
        <w:tc>
          <w:tcPr>
            <w:tcW w:w="7665" w:type="dxa"/>
          </w:tcPr>
          <w:p w14:paraId="0D450357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влияние групповых норм и ценностей на комфортное и безопасное взаимодействие в группе, приводить примеры;</w:t>
            </w:r>
          </w:p>
          <w:p w14:paraId="2B9DD655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понятия «конфликт»;</w:t>
            </w:r>
          </w:p>
          <w:p w14:paraId="6134376B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стадии развития конфликта, приводить примеры;</w:t>
            </w:r>
          </w:p>
          <w:p w14:paraId="2B3EFB15" w14:textId="77777777" w:rsidR="00F454AF" w:rsidRPr="00C96C8A" w:rsidRDefault="00F454AF" w:rsidP="00C96C8A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факторы, способствующие и препятствующие развитию конфликта;</w:t>
            </w:r>
          </w:p>
        </w:tc>
        <w:tc>
          <w:tcPr>
            <w:tcW w:w="2126" w:type="dxa"/>
          </w:tcPr>
          <w:p w14:paraId="2A332E18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87C23EA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D7A8FA4" w14:textId="77777777" w:rsidR="00F454AF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4EDECB4E" w14:textId="77777777" w:rsidTr="00ED47FA">
        <w:trPr>
          <w:trHeight w:val="505"/>
        </w:trPr>
        <w:tc>
          <w:tcPr>
            <w:tcW w:w="7665" w:type="dxa"/>
          </w:tcPr>
          <w:p w14:paraId="55AB51D2" w14:textId="77777777" w:rsidR="00F454AF" w:rsidRPr="00AE63D2" w:rsidRDefault="00F454AF" w:rsidP="00F454AF">
            <w:pPr>
              <w:spacing w:line="262" w:lineRule="auto"/>
              <w:ind w:firstLine="580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конструктивного разрешения конфликта;</w:t>
            </w:r>
          </w:p>
          <w:p w14:paraId="286ECB92" w14:textId="77777777" w:rsidR="00F454AF" w:rsidRPr="00C96C8A" w:rsidRDefault="00F454AF" w:rsidP="00C96C8A">
            <w:pPr>
              <w:spacing w:line="262" w:lineRule="auto"/>
              <w:ind w:left="580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знать условия привлечения третьей стороны для разрешения конфликта; иметь представление о способах пресечения опасных проявлений конфликтов; раскрывать способы противодействия </w:t>
            </w:r>
            <w:proofErr w:type="spellStart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буллингу</w:t>
            </w:r>
            <w:proofErr w:type="spellEnd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, проявлениям насилия; характеризовать способы психологического воздействия;</w:t>
            </w:r>
          </w:p>
        </w:tc>
        <w:tc>
          <w:tcPr>
            <w:tcW w:w="2126" w:type="dxa"/>
          </w:tcPr>
          <w:p w14:paraId="3D846832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9E1CEF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BC8BD57" w14:textId="77777777" w:rsidR="00F454AF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F147523" w14:textId="77777777" w:rsidR="00C96C8A" w:rsidRP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F454AF" w:rsidRPr="006E117C" w14:paraId="25E5973F" w14:textId="77777777" w:rsidTr="00ED47FA">
        <w:trPr>
          <w:trHeight w:val="505"/>
        </w:trPr>
        <w:tc>
          <w:tcPr>
            <w:tcW w:w="7665" w:type="dxa"/>
          </w:tcPr>
          <w:p w14:paraId="542A5876" w14:textId="77777777" w:rsidR="00F454AF" w:rsidRPr="00AE63D2" w:rsidRDefault="00F454AF" w:rsidP="00F454AF">
            <w:pPr>
              <w:spacing w:line="262" w:lineRule="auto"/>
              <w:ind w:firstLine="580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особенности убеждающей коммуникации;</w:t>
            </w:r>
          </w:p>
          <w:p w14:paraId="77907AA2" w14:textId="77777777" w:rsidR="00F454AF" w:rsidRPr="00AE63D2" w:rsidRDefault="00F454AF" w:rsidP="00F454AF">
            <w:pPr>
              <w:spacing w:line="262" w:lineRule="auto"/>
              <w:ind w:firstLine="580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понятия «манипуляция»;</w:t>
            </w:r>
          </w:p>
          <w:p w14:paraId="7CBD9BE6" w14:textId="77777777" w:rsidR="00F454AF" w:rsidRPr="00C96C8A" w:rsidRDefault="00F454AF" w:rsidP="00C96C8A">
            <w:pPr>
              <w:spacing w:line="262" w:lineRule="auto"/>
              <w:ind w:left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называть характеристики манипулятивного воздействия, приводить примеры; иметь представления о способах противодействия манипуляции;</w:t>
            </w:r>
          </w:p>
        </w:tc>
        <w:tc>
          <w:tcPr>
            <w:tcW w:w="2126" w:type="dxa"/>
          </w:tcPr>
          <w:p w14:paraId="1112BAEC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699A6A9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F9B5A58" w14:textId="77777777" w:rsidR="00F454AF" w:rsidRP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72239449" w14:textId="77777777" w:rsidTr="00ED47FA">
        <w:trPr>
          <w:trHeight w:val="505"/>
        </w:trPr>
        <w:tc>
          <w:tcPr>
            <w:tcW w:w="7665" w:type="dxa"/>
          </w:tcPr>
          <w:p w14:paraId="73E804FB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механизмы воздействия на большую группу (заражение, убеждение, внушение, подражание и другие), приводить примеры;</w:t>
            </w:r>
          </w:p>
          <w:p w14:paraId="2713FAC2" w14:textId="77777777" w:rsidR="00F454AF" w:rsidRPr="002245B9" w:rsidRDefault="00F454AF" w:rsidP="00F454AF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иметь представление о деструктивных и </w:t>
            </w:r>
            <w:proofErr w:type="spellStart"/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псевдопсихологических</w:t>
            </w:r>
            <w:proofErr w:type="spellEnd"/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 технологиях и способах противодействия.</w:t>
            </w:r>
          </w:p>
        </w:tc>
        <w:tc>
          <w:tcPr>
            <w:tcW w:w="2126" w:type="dxa"/>
          </w:tcPr>
          <w:p w14:paraId="4487BBC5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63B3F7F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9FFB730" w14:textId="77777777" w:rsidR="00F454AF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6E117C" w14:paraId="4DBA7751" w14:textId="77777777" w:rsidTr="00ED47FA">
        <w:trPr>
          <w:trHeight w:val="496"/>
        </w:trPr>
        <w:tc>
          <w:tcPr>
            <w:tcW w:w="7665" w:type="dxa"/>
          </w:tcPr>
          <w:p w14:paraId="59FCAB48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10 «Безопасность в информационном пространстве»:</w:t>
            </w:r>
          </w:p>
          <w:p w14:paraId="4D43BF40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цифровую среду, ее влияние на жизнь человека;</w:t>
            </w:r>
          </w:p>
          <w:p w14:paraId="3B0CC8C7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«цифровая среда», «цифровой след», «персональные данные»;</w:t>
            </w:r>
          </w:p>
          <w:p w14:paraId="747F3B8D" w14:textId="77777777" w:rsidR="00BD1E8D" w:rsidRPr="006E117C" w:rsidRDefault="006E117C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запрещенный контент и другие), раскрывать их характерные признаки;</w:t>
            </w:r>
          </w:p>
        </w:tc>
        <w:tc>
          <w:tcPr>
            <w:tcW w:w="2126" w:type="dxa"/>
          </w:tcPr>
          <w:p w14:paraId="501C9871" w14:textId="77777777" w:rsidR="00C96C8A" w:rsidRDefault="00F454AF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="00C96C8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4110994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CA96D7F" w14:textId="77777777" w:rsidR="00BD1E8D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ADA8F5C" w14:textId="77777777" w:rsidR="00C96C8A" w:rsidRP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F454AF" w:rsidRPr="006E117C" w14:paraId="4B98120F" w14:textId="77777777" w:rsidTr="00ED47FA">
        <w:trPr>
          <w:trHeight w:val="496"/>
        </w:trPr>
        <w:tc>
          <w:tcPr>
            <w:tcW w:w="7665" w:type="dxa"/>
          </w:tcPr>
          <w:p w14:paraId="05802F6D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безопасных действий по снижению рисков, и защите от опасностей цифровой среды;</w:t>
            </w:r>
          </w:p>
          <w:p w14:paraId="21A829A3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«программное обеспечение», «вредоносное программное обеспечение»;</w:t>
            </w:r>
          </w:p>
          <w:p w14:paraId="4B521F2A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и классифицировать опасности, анализировать риски, источником которых является вредоносное программное обеспечение;</w:t>
            </w:r>
          </w:p>
          <w:p w14:paraId="28827D01" w14:textId="77777777" w:rsidR="00F454AF" w:rsidRPr="00F454AF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310254AC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17724FF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2D334AA" w14:textId="77777777" w:rsidR="00F454AF" w:rsidRP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72A02859" w14:textId="77777777" w:rsidTr="00ED47FA">
        <w:trPr>
          <w:trHeight w:val="496"/>
        </w:trPr>
        <w:tc>
          <w:tcPr>
            <w:tcW w:w="7665" w:type="dxa"/>
          </w:tcPr>
          <w:p w14:paraId="23F99B0C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безопасного использования устройств и программ;</w:t>
            </w:r>
          </w:p>
          <w:p w14:paraId="39BDEDC8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перечислять и классифицировать опасности, связанные с поведением людей в цифровой среде;</w:t>
            </w:r>
          </w:p>
          <w:p w14:paraId="4657E401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      </w:r>
          </w:p>
          <w:p w14:paraId="34D2C5BE" w14:textId="77777777" w:rsidR="00F454AF" w:rsidRPr="00F454AF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4F8D986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9BDB8CE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E67897B" w14:textId="77777777" w:rsid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5121AF0" w14:textId="77777777" w:rsidR="00C96C8A" w:rsidRP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454AF" w:rsidRPr="006E117C" w14:paraId="060D72DA" w14:textId="77777777" w:rsidTr="00ED47FA">
        <w:trPr>
          <w:trHeight w:val="496"/>
        </w:trPr>
        <w:tc>
          <w:tcPr>
            <w:tcW w:w="7665" w:type="dxa"/>
          </w:tcPr>
          <w:p w14:paraId="0538E342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безопасной коммуникации в цифровой среде;</w:t>
            </w:r>
          </w:p>
          <w:p w14:paraId="72731771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и взаимосвязь понятий «достоверность информации», «информационный пузырь», «фейк»;</w:t>
            </w:r>
          </w:p>
          <w:p w14:paraId="44573A4B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способах проверки достоверности, легитимности информации, ее соответствия правовым и морально-этическим нормам;</w:t>
            </w:r>
          </w:p>
          <w:p w14:paraId="61642CFB" w14:textId="77777777" w:rsidR="00F454AF" w:rsidRPr="00F454AF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5B1E7BF0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B858F76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DDD8394" w14:textId="77777777" w:rsidR="00F454AF" w:rsidRP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71BD8A1A" w14:textId="77777777" w:rsidTr="00ED47FA">
        <w:trPr>
          <w:trHeight w:val="496"/>
        </w:trPr>
        <w:tc>
          <w:tcPr>
            <w:tcW w:w="7665" w:type="dxa"/>
          </w:tcPr>
          <w:p w14:paraId="4CFBBD82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правовые основы взаимодействия с цифровой средой, выработать навыки безопасных действий по защите прав в цифровой среде;</w:t>
            </w:r>
          </w:p>
          <w:p w14:paraId="70A1F36C" w14:textId="77777777" w:rsidR="00F454AF" w:rsidRPr="00F454AF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0047637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637D8C0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782FD23" w14:textId="77777777" w:rsid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7361B2D" w14:textId="77777777" w:rsidR="00C96C8A" w:rsidRP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454AF" w:rsidRPr="006E117C" w14:paraId="682EAE6A" w14:textId="77777777" w:rsidTr="00ED47FA">
        <w:trPr>
          <w:trHeight w:val="496"/>
        </w:trPr>
        <w:tc>
          <w:tcPr>
            <w:tcW w:w="7665" w:type="dxa"/>
          </w:tcPr>
          <w:p w14:paraId="0F67F1EC" w14:textId="77777777" w:rsidR="00F454AF" w:rsidRPr="00F454AF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права, обязанности и иметь представление об ответственности граждан и юридических лиц в информационном пространстве.</w:t>
            </w:r>
          </w:p>
        </w:tc>
        <w:tc>
          <w:tcPr>
            <w:tcW w:w="2126" w:type="dxa"/>
          </w:tcPr>
          <w:p w14:paraId="21B8A28F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34107CA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0D4A0EF" w14:textId="77777777" w:rsidR="00F454AF" w:rsidRP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85750" w:rsidRPr="006E117C" w14:paraId="156A1A75" w14:textId="77777777" w:rsidTr="00ED47FA">
        <w:trPr>
          <w:trHeight w:val="496"/>
        </w:trPr>
        <w:tc>
          <w:tcPr>
            <w:tcW w:w="7665" w:type="dxa"/>
          </w:tcPr>
          <w:p w14:paraId="61E5FE2F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11 «Основы противодействия экстремизму и терроризму»:</w:t>
            </w:r>
          </w:p>
          <w:p w14:paraId="4F553D92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экстремизм и терроризм как угрозу благополучию человека, стабильности общества и государства;</w:t>
            </w:r>
          </w:p>
          <w:p w14:paraId="1427E47B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и взаимосвязь понятий «экстремизм» и «терроризм»; анализировать варианты их проявления и возможные последствия;</w:t>
            </w:r>
          </w:p>
          <w:p w14:paraId="5974FF60" w14:textId="77777777" w:rsidR="00285750" w:rsidRPr="006E117C" w:rsidRDefault="006E117C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раскрывать правовые основы, структуру и задачи государственной </w:t>
            </w:r>
          </w:p>
        </w:tc>
        <w:tc>
          <w:tcPr>
            <w:tcW w:w="2126" w:type="dxa"/>
          </w:tcPr>
          <w:p w14:paraId="7875E4A8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DD1F89E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B3B9B57" w14:textId="77777777" w:rsidR="00285750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8C33F8F" w14:textId="77777777" w:rsidR="00C96C8A" w:rsidRPr="006E117C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F454AF" w:rsidRPr="006E117C" w14:paraId="39196525" w14:textId="77777777" w:rsidTr="00ED47FA">
        <w:trPr>
          <w:trHeight w:val="496"/>
        </w:trPr>
        <w:tc>
          <w:tcPr>
            <w:tcW w:w="7665" w:type="dxa"/>
          </w:tcPr>
          <w:p w14:paraId="2285B540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      </w:r>
          </w:p>
          <w:p w14:paraId="7E871B4F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методах и видах террористической деятельности;</w:t>
            </w:r>
          </w:p>
          <w:p w14:paraId="202F9558" w14:textId="77777777" w:rsidR="00F454AF" w:rsidRPr="002245B9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5C811D52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04EB026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5C88815" w14:textId="77777777" w:rsidR="00F454AF" w:rsidRPr="006E117C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3D0DC1A2" w14:textId="77777777" w:rsidTr="00ED47FA">
        <w:trPr>
          <w:trHeight w:val="496"/>
        </w:trPr>
        <w:tc>
          <w:tcPr>
            <w:tcW w:w="7665" w:type="dxa"/>
          </w:tcPr>
          <w:p w14:paraId="1E4A1C47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уровни террористической опасности, иметь навыки безопасных действий при их объявлении;</w:t>
            </w:r>
          </w:p>
          <w:p w14:paraId="1C2B8F7C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контртеррористической операции;</w:t>
            </w:r>
          </w:p>
          <w:p w14:paraId="4E2C4AA8" w14:textId="77777777" w:rsidR="00F454AF" w:rsidRPr="002245B9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438FB3B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90AC4FF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D345E2D" w14:textId="77777777" w:rsidR="00F454AF" w:rsidRPr="006E117C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3B8C0B42" w14:textId="77777777" w:rsidTr="00ED47FA">
        <w:trPr>
          <w:trHeight w:val="496"/>
        </w:trPr>
        <w:tc>
          <w:tcPr>
            <w:tcW w:w="7665" w:type="dxa"/>
          </w:tcPr>
          <w:p w14:paraId="53CA4329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системы противодействия экстремизму и терроризму;</w:t>
            </w:r>
          </w:p>
          <w:p w14:paraId="117F5789" w14:textId="77777777" w:rsidR="00F454AF" w:rsidRPr="002245B9" w:rsidRDefault="00F454AF" w:rsidP="00F454AF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      </w:r>
          </w:p>
        </w:tc>
        <w:tc>
          <w:tcPr>
            <w:tcW w:w="2126" w:type="dxa"/>
          </w:tcPr>
          <w:p w14:paraId="5D4DDBDD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EF896DD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1C04D23" w14:textId="77777777" w:rsidR="00F454AF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95C2209" w14:textId="77777777" w:rsidR="00C96C8A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</w:t>
            </w:r>
          </w:p>
          <w:p w14:paraId="5E92A9E1" w14:textId="77777777" w:rsidR="00C96C8A" w:rsidRPr="002245B9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0698B9BF" w14:textId="77777777" w:rsidR="002245B9" w:rsidRDefault="002245B9" w:rsidP="002245B9">
      <w:pPr>
        <w:spacing w:after="0" w:line="276" w:lineRule="auto"/>
        <w:jc w:val="both"/>
      </w:pPr>
      <w:r>
        <w:t xml:space="preserve">        </w:t>
      </w:r>
    </w:p>
    <w:p w14:paraId="1AE64688" w14:textId="177DA57E" w:rsidR="00073C38" w:rsidRPr="00073C38" w:rsidRDefault="002245B9" w:rsidP="00073C38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>
        <w:t xml:space="preserve">    </w:t>
      </w:r>
      <w:bookmarkStart w:id="1" w:name="_Hlk175840522"/>
      <w:r w:rsidR="00073C38" w:rsidRPr="0066425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073C38" w:rsidRPr="003A3AC8">
        <w:rPr>
          <w:rFonts w:ascii="Times New Roman" w:hAnsi="Times New Roman" w:cs="Times New Roman"/>
          <w:b/>
          <w:sz w:val="24"/>
        </w:rPr>
        <w:t>Требования</w:t>
      </w:r>
      <w:r w:rsidR="00073C38"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="00073C38" w:rsidRPr="003A3AC8">
        <w:rPr>
          <w:rFonts w:ascii="Times New Roman" w:hAnsi="Times New Roman" w:cs="Times New Roman"/>
          <w:b/>
          <w:sz w:val="24"/>
        </w:rPr>
        <w:t>к</w:t>
      </w:r>
      <w:r w:rsidR="00073C38"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="00073C38" w:rsidRPr="003A3AC8">
        <w:rPr>
          <w:rFonts w:ascii="Times New Roman" w:hAnsi="Times New Roman" w:cs="Times New Roman"/>
          <w:b/>
          <w:sz w:val="24"/>
        </w:rPr>
        <w:t>выставлению</w:t>
      </w:r>
      <w:r w:rsidR="00073C38"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="00073C38" w:rsidRPr="003A3AC8">
        <w:rPr>
          <w:rFonts w:ascii="Times New Roman" w:hAnsi="Times New Roman" w:cs="Times New Roman"/>
          <w:b/>
          <w:sz w:val="24"/>
        </w:rPr>
        <w:t>отметок</w:t>
      </w:r>
      <w:r w:rsidR="00073C38"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="00073C38" w:rsidRPr="003A3AC8">
        <w:rPr>
          <w:rFonts w:ascii="Times New Roman" w:hAnsi="Times New Roman" w:cs="Times New Roman"/>
          <w:b/>
          <w:sz w:val="24"/>
        </w:rPr>
        <w:t>за</w:t>
      </w:r>
      <w:r w:rsidR="00073C38"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="00073C38" w:rsidRPr="003A3AC8">
        <w:rPr>
          <w:rFonts w:ascii="Times New Roman" w:hAnsi="Times New Roman" w:cs="Times New Roman"/>
          <w:b/>
          <w:sz w:val="24"/>
        </w:rPr>
        <w:t>промежуточную</w:t>
      </w:r>
      <w:r w:rsidR="00073C38"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="00073C38"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1"/>
    </w:p>
    <w:p w14:paraId="2C1A94E7" w14:textId="704179B0" w:rsidR="00F454AF" w:rsidRPr="00F454AF" w:rsidRDefault="00F454AF" w:rsidP="002245B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и оценка знаний проходит в ходе текущих занятий в устной или письменной форме. Письменные работы проводятся по значимым вопросам темы или раздела курса ОБЗР. Контрольные письменные работы проводятся после изучения разделов программы курса ОБЗР в конце четверти и учебного года. В курсе ОБЗР может использоваться зачетная форма проверки знаний. Преподавание ОБЗР, как и других предметов, предусматривает индивидуально - тематический контроль знаний учащихся. Причем при проверке уровня усвоения материала по каждой достаточно большой теме обязательным является оценивание двух основных элементов: теоретических знаний и умений применять их при выборе практических. Для контроля знаний по ОБЗР используются различные виды работ (тесты, самостоятельные, проверочные, контрольные, практические, ситуационные задачи) </w:t>
      </w:r>
    </w:p>
    <w:p w14:paraId="12CF2475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54A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2FB65B5F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учащийся показывает верное понимание рассматриваемых вопросов, дает точные формулировки и истолкование основных понятий, строит ответ по собственному плану, сопровождает рассказ примерами, умеет применить знания в новой ситуации при выполнении практических заданий; может установить связь между изучаемым и ранее изученным материалом по курсу ОБЗР, а также с материалом, усвоенным при изучении других предметов. Систематически демонстрирует знания сверх программы. </w:t>
      </w:r>
    </w:p>
    <w:p w14:paraId="01DC0E34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ответ ученика удовлетворяет основным требованиям к ответу на оценку «5»,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 если учащийся допустил одну ошибку или не более двух недочетов и может их исправить самостоятельно или с небольшой помощью учителя. </w:t>
      </w:r>
    </w:p>
    <w:p w14:paraId="72198753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правильно понимает суть рассматриваемого вопроса, но в ответе имеются отдельные пробелы в усвоении вопросов курса ОБЗР, не препятствующие дальнейшему усвоению программного материала; умеет применять полученные знания при решении простых задач с использованием стереотипных решений, но затрудняется при решении задач, требующих более глубоких подходов в оценке явлений и событий;</w:t>
      </w:r>
      <w:r w:rsidR="00224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допустил не более одной грубой ошибки и двух недочетов, не более одной грубой и одной негрубой ошибки, не более двух</w:t>
      </w:r>
      <w:r w:rsidR="002245B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трех негрубых ошибок, одной негрубой ошибки и трех недочетов; допустил четыре или пять недочетов. </w:t>
      </w:r>
    </w:p>
    <w:p w14:paraId="58698253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недочетов, чем необходимо для положительной оценки. </w:t>
      </w:r>
    </w:p>
    <w:p w14:paraId="62B98EC7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Оценка письменных контрольных работ. </w:t>
      </w:r>
    </w:p>
    <w:p w14:paraId="03A76654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за работу, выполненную полностью без ошибок и недочетов. Учащийся систематически демонстрирует правильное выполнение работы, выполненное на высоком уровне с творческим подходом. </w:t>
      </w:r>
    </w:p>
    <w:p w14:paraId="480D458F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за работу, выполненную полностью, но при наличии в ней не более одной негрубой ошибки и одного недочета, не более трех недочетов. </w:t>
      </w:r>
    </w:p>
    <w:p w14:paraId="40325CC2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трех недочетов, при наличии четырех-пяти недочетов. </w:t>
      </w:r>
    </w:p>
    <w:p w14:paraId="671D6833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число ошибок и недочетов превысило норму для оценки 3 или правильно выполнено менее 2/3 всей работы. </w:t>
      </w:r>
    </w:p>
    <w:p w14:paraId="6E3351AE" w14:textId="77777777" w:rsidR="00F454AF" w:rsidRPr="00F454AF" w:rsidRDefault="00F454AF" w:rsidP="00F454AF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практических работ.</w:t>
      </w:r>
    </w:p>
    <w:p w14:paraId="41D1624B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выполняет практическую работу в полном объеме с соблюдением необходимой последовательности действий, самостоятельно и правильно выбирает необходимое оборудование; все приемы проводит в условиях и режимах, обеспечивающих получение правильных результатов и выводов; соблюдает требования правил техники безопасности. Систематически демонстрирует правильное выполнение работы, выполненное на высоком уровне с творческим подходом. </w:t>
      </w:r>
    </w:p>
    <w:p w14:paraId="18B4A83F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выполнены требования к оценке 5, но было допущено два-три недочета, не более одной негрубой ошибки и одного недочета. </w:t>
      </w:r>
    </w:p>
    <w:p w14:paraId="65A739EC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работа выполнена не полностью, но объем выполненной части таков, что позволяет получить правильный результат и вывод; если в ходе выполнения приема были допущены ошибки. </w:t>
      </w:r>
    </w:p>
    <w:p w14:paraId="5B66060C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работа выполнена не полностью и объем выполненной части работ не позволяет сделать правильных выводов; если приемы выполнялись неправильно. </w:t>
      </w:r>
    </w:p>
    <w:p w14:paraId="7402E91A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всех случаях оценка снижается, если ученик не соблюдал правила техники безопасности. </w:t>
      </w:r>
    </w:p>
    <w:p w14:paraId="2EB5761E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Методика выставления оценок по результатам тестирования: </w:t>
      </w:r>
    </w:p>
    <w:p w14:paraId="0281377E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323A810A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0975332E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70392E52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49 %; </w:t>
      </w:r>
    </w:p>
    <w:p w14:paraId="4E7E0370" w14:textId="77777777" w:rsidR="00073C38" w:rsidRPr="0087128B" w:rsidRDefault="00073C38" w:rsidP="00073C38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5356ACCA" w14:textId="77777777" w:rsidR="00073C38" w:rsidRPr="00CD7681" w:rsidRDefault="00073C38" w:rsidP="00073C38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073C38" w:rsidRPr="0087128B" w14:paraId="01BE6CE5" w14:textId="77777777" w:rsidTr="00F52D80">
        <w:trPr>
          <w:trHeight w:val="657"/>
        </w:trPr>
        <w:tc>
          <w:tcPr>
            <w:tcW w:w="3689" w:type="dxa"/>
          </w:tcPr>
          <w:p w14:paraId="3F2F97B3" w14:textId="77777777" w:rsidR="00073C38" w:rsidRPr="0087128B" w:rsidRDefault="00073C38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1FDB9176" w14:textId="77777777" w:rsidR="00073C38" w:rsidRPr="0087128B" w:rsidRDefault="00073C38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456810C4" w14:textId="77777777" w:rsidR="00073C38" w:rsidRPr="0087128B" w:rsidRDefault="00073C38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4458122F" w14:textId="77777777" w:rsidR="00073C38" w:rsidRPr="0087128B" w:rsidRDefault="00073C38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073C38" w:rsidRPr="0087128B" w14:paraId="34368CA9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1643C2D" w14:textId="77777777" w:rsidR="00073C38" w:rsidRPr="0087128B" w:rsidRDefault="00073C38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7D65398D" w14:textId="77777777" w:rsidR="00073C38" w:rsidRPr="0087128B" w:rsidRDefault="00073C38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2F5DD7B2" w14:textId="77777777" w:rsidR="00073C38" w:rsidRPr="0087128B" w:rsidRDefault="00073C38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3E2889AD" w14:textId="4A451E1A" w:rsidR="00073C38" w:rsidRPr="0097091E" w:rsidRDefault="0097091E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073C38" w:rsidRPr="0087128B" w14:paraId="1141ECBB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18A64FD" w14:textId="77777777" w:rsidR="00073C38" w:rsidRDefault="00073C38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  <w:p w14:paraId="2BBF0EEE" w14:textId="71A072BC" w:rsidR="00073C38" w:rsidRPr="00073C38" w:rsidRDefault="00073C38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843" w:type="dxa"/>
          </w:tcPr>
          <w:p w14:paraId="5BAC8AA3" w14:textId="77777777" w:rsidR="00073C38" w:rsidRPr="0087128B" w:rsidRDefault="00073C38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54F88AD" w14:textId="77777777" w:rsidR="00073C38" w:rsidRPr="0087128B" w:rsidRDefault="00073C38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573B192E" w14:textId="5ED337DE" w:rsidR="00073C38" w:rsidRPr="0097091E" w:rsidRDefault="0097091E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073C38" w:rsidRPr="0087128B" w14:paraId="4BB62B1A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9236E71" w14:textId="77777777" w:rsidR="00073C38" w:rsidRPr="00541B62" w:rsidRDefault="00073C38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F50BAD8" w14:textId="77777777" w:rsidR="00073C38" w:rsidRPr="0087128B" w:rsidRDefault="00073C38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71CC97B" w14:textId="77777777" w:rsidR="00073C38" w:rsidRPr="0087128B" w:rsidRDefault="00073C38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66A6BCB" w14:textId="7D33DBE5" w:rsidR="00073C38" w:rsidRPr="0097091E" w:rsidRDefault="0097091E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073C38" w:rsidRPr="0087128B" w14:paraId="469198AD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6A074EA" w14:textId="77777777" w:rsidR="00073C38" w:rsidRPr="00541B62" w:rsidRDefault="00073C38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4B20122" w14:textId="77777777" w:rsidR="00073C38" w:rsidRPr="0087128B" w:rsidRDefault="00073C38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BE2642B" w14:textId="77777777" w:rsidR="00073C38" w:rsidRPr="0087128B" w:rsidRDefault="00073C38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729B856" w14:textId="683A4CD8" w:rsidR="00073C38" w:rsidRPr="0097091E" w:rsidRDefault="0097091E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073C38" w:rsidRPr="0087128B" w14:paraId="5810F107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A9B1218" w14:textId="77777777" w:rsidR="00073C38" w:rsidRPr="0087128B" w:rsidRDefault="00073C38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0A11F61E" w14:textId="77777777" w:rsidR="00073C38" w:rsidRPr="0087128B" w:rsidRDefault="00073C38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6E1B96BE" w14:textId="77777777" w:rsidR="00073C38" w:rsidRPr="0087128B" w:rsidRDefault="00073C38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3372D98E" w14:textId="13436535" w:rsidR="00073C38" w:rsidRPr="0097091E" w:rsidRDefault="0097091E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bookmarkEnd w:id="2"/>
    </w:tbl>
    <w:p w14:paraId="5CB2EBFC" w14:textId="77777777" w:rsidR="00F454AF" w:rsidRDefault="00F454AF"/>
    <w:sectPr w:rsidR="00F454AF" w:rsidSect="00DE004D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0E7"/>
    <w:rsid w:val="0004558C"/>
    <w:rsid w:val="00057B5F"/>
    <w:rsid w:val="00073C38"/>
    <w:rsid w:val="000E068D"/>
    <w:rsid w:val="001277F0"/>
    <w:rsid w:val="00153CCB"/>
    <w:rsid w:val="001C1B3D"/>
    <w:rsid w:val="002245B9"/>
    <w:rsid w:val="0024313F"/>
    <w:rsid w:val="00285750"/>
    <w:rsid w:val="00291E8B"/>
    <w:rsid w:val="00306972"/>
    <w:rsid w:val="00315285"/>
    <w:rsid w:val="003A0B91"/>
    <w:rsid w:val="003B4010"/>
    <w:rsid w:val="003F5F0E"/>
    <w:rsid w:val="00426514"/>
    <w:rsid w:val="004A6826"/>
    <w:rsid w:val="004C1A3E"/>
    <w:rsid w:val="00514DE9"/>
    <w:rsid w:val="005200E7"/>
    <w:rsid w:val="00542AC5"/>
    <w:rsid w:val="00556FE4"/>
    <w:rsid w:val="00693596"/>
    <w:rsid w:val="00696BD0"/>
    <w:rsid w:val="006A3B3C"/>
    <w:rsid w:val="006E117C"/>
    <w:rsid w:val="006F57AE"/>
    <w:rsid w:val="00720A78"/>
    <w:rsid w:val="007D019F"/>
    <w:rsid w:val="008606A4"/>
    <w:rsid w:val="008C5AF9"/>
    <w:rsid w:val="00923641"/>
    <w:rsid w:val="0097091E"/>
    <w:rsid w:val="009B55B8"/>
    <w:rsid w:val="009F01A4"/>
    <w:rsid w:val="00AE5D7E"/>
    <w:rsid w:val="00AE63D2"/>
    <w:rsid w:val="00B1450F"/>
    <w:rsid w:val="00B3028F"/>
    <w:rsid w:val="00B36A79"/>
    <w:rsid w:val="00BC3007"/>
    <w:rsid w:val="00BD1E8D"/>
    <w:rsid w:val="00BE4CD3"/>
    <w:rsid w:val="00C01EB3"/>
    <w:rsid w:val="00C115E7"/>
    <w:rsid w:val="00C24721"/>
    <w:rsid w:val="00C96C8A"/>
    <w:rsid w:val="00CC23DA"/>
    <w:rsid w:val="00DE004D"/>
    <w:rsid w:val="00E8221B"/>
    <w:rsid w:val="00EC4052"/>
    <w:rsid w:val="00ED47FA"/>
    <w:rsid w:val="00F45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FA07F"/>
  <w15:docId w15:val="{2EA58DB0-83B6-4C5C-92E0-C19E3D47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73C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03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4234</Words>
  <Characters>24138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Мархет</cp:lastModifiedBy>
  <cp:revision>2</cp:revision>
  <dcterms:created xsi:type="dcterms:W3CDTF">2024-12-24T07:46:00Z</dcterms:created>
  <dcterms:modified xsi:type="dcterms:W3CDTF">2024-12-24T07:46:00Z</dcterms:modified>
</cp:coreProperties>
</file>